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577" w:rsidRPr="00DA1D9B" w:rsidRDefault="00C40577" w:rsidP="00C40577">
      <w:pPr>
        <w:spacing w:line="500" w:lineRule="exact"/>
        <w:jc w:val="left"/>
        <w:rPr>
          <w:rFonts w:ascii="仿宋_GB2312" w:eastAsia="仿宋_GB2312" w:hAnsi="Times New Roman" w:hint="eastAsia"/>
          <w:b/>
          <w:color w:val="000000"/>
          <w:sz w:val="32"/>
          <w:szCs w:val="32"/>
        </w:rPr>
      </w:pPr>
      <w:r w:rsidRPr="00DA1D9B">
        <w:rPr>
          <w:rFonts w:ascii="仿宋_GB2312" w:eastAsia="仿宋_GB2312" w:hAnsi="Times New Roman" w:hint="eastAsia"/>
          <w:b/>
          <w:color w:val="000000"/>
          <w:sz w:val="32"/>
          <w:szCs w:val="32"/>
        </w:rPr>
        <w:t>附件1</w:t>
      </w:r>
    </w:p>
    <w:p w:rsidR="00C40577" w:rsidRPr="00DA1D9B" w:rsidRDefault="00C40577" w:rsidP="00C40577">
      <w:pPr>
        <w:spacing w:line="500" w:lineRule="exact"/>
        <w:jc w:val="center"/>
        <w:rPr>
          <w:rFonts w:ascii="仿宋_GB2312" w:eastAsia="仿宋_GB2312" w:hAnsi="仿宋" w:hint="eastAsia"/>
          <w:spacing w:val="15"/>
          <w:sz w:val="30"/>
          <w:szCs w:val="30"/>
        </w:rPr>
      </w:pPr>
      <w:r w:rsidRPr="00DA1D9B">
        <w:rPr>
          <w:rFonts w:ascii="仿宋_GB2312" w:eastAsia="仿宋_GB2312" w:hAnsi="Times New Roman" w:hint="eastAsia"/>
          <w:color w:val="000000"/>
          <w:sz w:val="32"/>
          <w:szCs w:val="32"/>
        </w:rPr>
        <w:t>巴中市初中语文多样态阅读教学展评活动参赛教师信息表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"/>
        <w:gridCol w:w="765"/>
        <w:gridCol w:w="1440"/>
        <w:gridCol w:w="825"/>
        <w:gridCol w:w="765"/>
        <w:gridCol w:w="1140"/>
        <w:gridCol w:w="720"/>
        <w:gridCol w:w="1215"/>
        <w:gridCol w:w="1332"/>
      </w:tblGrid>
      <w:tr w:rsidR="00C40577" w:rsidTr="00F317B2">
        <w:trPr>
          <w:trHeight w:val="509"/>
          <w:jc w:val="center"/>
        </w:trPr>
        <w:tc>
          <w:tcPr>
            <w:tcW w:w="972" w:type="dxa"/>
            <w:vAlign w:val="center"/>
          </w:tcPr>
          <w:p w:rsidR="00C40577" w:rsidRDefault="00C40577" w:rsidP="00F317B2">
            <w:pPr>
              <w:spacing w:line="46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765" w:type="dxa"/>
            <w:vAlign w:val="center"/>
          </w:tcPr>
          <w:p w:rsidR="00C40577" w:rsidRDefault="00C40577" w:rsidP="00F317B2">
            <w:pPr>
              <w:spacing w:line="46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440" w:type="dxa"/>
            <w:vAlign w:val="center"/>
          </w:tcPr>
          <w:p w:rsidR="00C40577" w:rsidRDefault="00C40577" w:rsidP="00F317B2">
            <w:pPr>
              <w:spacing w:line="46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工作单位</w:t>
            </w:r>
          </w:p>
        </w:tc>
        <w:tc>
          <w:tcPr>
            <w:tcW w:w="825" w:type="dxa"/>
            <w:vAlign w:val="center"/>
          </w:tcPr>
          <w:p w:rsidR="00C40577" w:rsidRDefault="00C40577" w:rsidP="00F317B2">
            <w:pPr>
              <w:spacing w:line="46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职称</w:t>
            </w:r>
          </w:p>
        </w:tc>
        <w:tc>
          <w:tcPr>
            <w:tcW w:w="765" w:type="dxa"/>
            <w:vAlign w:val="center"/>
          </w:tcPr>
          <w:p w:rsidR="00C40577" w:rsidRDefault="00C40577" w:rsidP="00F317B2">
            <w:pPr>
              <w:spacing w:line="46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教龄</w:t>
            </w:r>
          </w:p>
        </w:tc>
        <w:tc>
          <w:tcPr>
            <w:tcW w:w="1140" w:type="dxa"/>
            <w:vAlign w:val="center"/>
          </w:tcPr>
          <w:p w:rsidR="00C40577" w:rsidRDefault="00C40577" w:rsidP="00F317B2">
            <w:pPr>
              <w:spacing w:line="46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课题</w:t>
            </w:r>
          </w:p>
        </w:tc>
        <w:tc>
          <w:tcPr>
            <w:tcW w:w="720" w:type="dxa"/>
            <w:vAlign w:val="center"/>
          </w:tcPr>
          <w:p w:rsidR="00C40577" w:rsidRDefault="00C40577" w:rsidP="00F317B2">
            <w:pPr>
              <w:spacing w:line="46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年级</w:t>
            </w:r>
          </w:p>
        </w:tc>
        <w:tc>
          <w:tcPr>
            <w:tcW w:w="1215" w:type="dxa"/>
            <w:vAlign w:val="center"/>
          </w:tcPr>
          <w:p w:rsidR="00C40577" w:rsidRDefault="00C40577" w:rsidP="00F317B2">
            <w:pPr>
              <w:spacing w:line="46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1332" w:type="dxa"/>
            <w:vAlign w:val="center"/>
          </w:tcPr>
          <w:p w:rsidR="00C40577" w:rsidRDefault="00C40577" w:rsidP="00F317B2">
            <w:pPr>
              <w:spacing w:line="3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指导教师</w:t>
            </w:r>
          </w:p>
          <w:p w:rsidR="00C40577" w:rsidRDefault="00C40577" w:rsidP="00F317B2">
            <w:pPr>
              <w:spacing w:line="3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（限1人）</w:t>
            </w:r>
          </w:p>
        </w:tc>
      </w:tr>
      <w:tr w:rsidR="00C40577" w:rsidTr="00F317B2">
        <w:trPr>
          <w:jc w:val="center"/>
        </w:trPr>
        <w:tc>
          <w:tcPr>
            <w:tcW w:w="972" w:type="dxa"/>
            <w:vAlign w:val="center"/>
          </w:tcPr>
          <w:p w:rsidR="00C40577" w:rsidRDefault="00C40577" w:rsidP="00F317B2">
            <w:pPr>
              <w:spacing w:line="460" w:lineRule="exact"/>
              <w:jc w:val="center"/>
              <w:rPr>
                <w:rFonts w:ascii="方正小标宋简体" w:eastAsia="方正小标宋简体" w:hAnsi="仿宋" w:cs="宋体" w:hint="eastAsia"/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 w:rsidR="00C40577" w:rsidRDefault="00C40577" w:rsidP="00F317B2">
            <w:pPr>
              <w:spacing w:line="460" w:lineRule="exact"/>
              <w:jc w:val="center"/>
              <w:rPr>
                <w:rFonts w:ascii="方正小标宋简体" w:eastAsia="方正小标宋简体" w:hAnsi="仿宋" w:cs="宋体" w:hint="eastAsia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40577" w:rsidRDefault="00C40577" w:rsidP="00F317B2">
            <w:pPr>
              <w:spacing w:line="460" w:lineRule="exact"/>
              <w:jc w:val="center"/>
              <w:rPr>
                <w:rFonts w:ascii="方正小标宋简体" w:eastAsia="方正小标宋简体" w:hAnsi="仿宋" w:cs="宋体" w:hint="eastAsia"/>
                <w:kern w:val="0"/>
                <w:sz w:val="24"/>
              </w:rPr>
            </w:pPr>
          </w:p>
        </w:tc>
        <w:tc>
          <w:tcPr>
            <w:tcW w:w="825" w:type="dxa"/>
            <w:vAlign w:val="center"/>
          </w:tcPr>
          <w:p w:rsidR="00C40577" w:rsidRDefault="00C40577" w:rsidP="00F317B2">
            <w:pPr>
              <w:spacing w:line="460" w:lineRule="exact"/>
              <w:jc w:val="center"/>
              <w:rPr>
                <w:rFonts w:ascii="方正小标宋简体" w:eastAsia="方正小标宋简体" w:hAnsi="仿宋" w:cs="宋体" w:hint="eastAsia"/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 w:rsidR="00C40577" w:rsidRDefault="00C40577" w:rsidP="00F317B2">
            <w:pPr>
              <w:spacing w:line="460" w:lineRule="exact"/>
              <w:jc w:val="center"/>
              <w:rPr>
                <w:rFonts w:ascii="方正小标宋简体" w:eastAsia="方正小标宋简体" w:hAnsi="仿宋" w:cs="宋体" w:hint="eastAsia"/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C40577" w:rsidRDefault="00C40577" w:rsidP="00F317B2">
            <w:pPr>
              <w:spacing w:line="460" w:lineRule="exact"/>
              <w:jc w:val="center"/>
              <w:rPr>
                <w:rFonts w:ascii="方正小标宋简体" w:eastAsia="方正小标宋简体" w:hAnsi="仿宋" w:cs="宋体" w:hint="eastAsia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40577" w:rsidRDefault="00C40577" w:rsidP="00F317B2">
            <w:pPr>
              <w:spacing w:line="460" w:lineRule="exact"/>
              <w:jc w:val="center"/>
              <w:rPr>
                <w:rFonts w:ascii="方正小标宋简体" w:eastAsia="方正小标宋简体" w:hAnsi="仿宋" w:cs="宋体" w:hint="eastAsia"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C40577" w:rsidRDefault="00C40577" w:rsidP="00F317B2">
            <w:pPr>
              <w:spacing w:line="460" w:lineRule="exact"/>
              <w:jc w:val="center"/>
              <w:rPr>
                <w:rFonts w:ascii="方正小标宋简体" w:eastAsia="方正小标宋简体" w:hAnsi="仿宋" w:cs="宋体" w:hint="eastAsia"/>
                <w:kern w:val="0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C40577" w:rsidRDefault="00C40577" w:rsidP="00F317B2">
            <w:pPr>
              <w:spacing w:line="460" w:lineRule="exact"/>
              <w:jc w:val="center"/>
              <w:rPr>
                <w:rFonts w:ascii="方正小标宋简体" w:eastAsia="方正小标宋简体" w:hAnsi="仿宋" w:cs="宋体" w:hint="eastAsia"/>
                <w:kern w:val="0"/>
                <w:sz w:val="24"/>
              </w:rPr>
            </w:pPr>
          </w:p>
        </w:tc>
      </w:tr>
    </w:tbl>
    <w:p w:rsidR="00C40577" w:rsidRDefault="00C40577" w:rsidP="00C40577">
      <w:pPr>
        <w:spacing w:line="500" w:lineRule="exact"/>
        <w:jc w:val="left"/>
        <w:rPr>
          <w:rFonts w:ascii="Times New Roman" w:eastAsia="方正仿宋简体" w:hAnsi="Times New Roman" w:hint="eastAsia"/>
          <w:color w:val="000000"/>
          <w:sz w:val="32"/>
          <w:szCs w:val="32"/>
        </w:rPr>
      </w:pPr>
    </w:p>
    <w:p w:rsidR="00C40577" w:rsidRPr="00DA1D9B" w:rsidRDefault="00C40577" w:rsidP="00C40577">
      <w:pPr>
        <w:spacing w:line="500" w:lineRule="exact"/>
        <w:jc w:val="left"/>
        <w:rPr>
          <w:rFonts w:ascii="仿宋_GB2312" w:eastAsia="仿宋_GB2312" w:hAnsi="Times New Roman" w:hint="eastAsia"/>
          <w:b/>
          <w:color w:val="000000"/>
          <w:sz w:val="32"/>
          <w:szCs w:val="32"/>
        </w:rPr>
      </w:pPr>
      <w:r w:rsidRPr="00DA1D9B">
        <w:rPr>
          <w:rFonts w:ascii="仿宋_GB2312" w:eastAsia="仿宋_GB2312" w:hAnsi="Times New Roman" w:hint="eastAsia"/>
          <w:b/>
          <w:color w:val="000000"/>
          <w:sz w:val="32"/>
          <w:szCs w:val="32"/>
        </w:rPr>
        <w:t>附件2</w:t>
      </w:r>
    </w:p>
    <w:p w:rsidR="00C40577" w:rsidRPr="00DA1D9B" w:rsidRDefault="00C40577" w:rsidP="00C40577">
      <w:pPr>
        <w:spacing w:line="500" w:lineRule="exact"/>
        <w:jc w:val="center"/>
        <w:rPr>
          <w:rFonts w:ascii="仿宋_GB2312" w:eastAsia="仿宋_GB2312" w:hAnsi="Times New Roman" w:hint="eastAsia"/>
          <w:color w:val="000000"/>
          <w:sz w:val="32"/>
          <w:szCs w:val="32"/>
        </w:rPr>
      </w:pPr>
      <w:r w:rsidRPr="00DA1D9B">
        <w:rPr>
          <w:rFonts w:ascii="仿宋_GB2312" w:eastAsia="仿宋_GB2312" w:hAnsi="Times New Roman" w:hint="eastAsia"/>
          <w:color w:val="000000"/>
          <w:sz w:val="32"/>
          <w:szCs w:val="32"/>
        </w:rPr>
        <w:t>巴中市多样态阅读教学展评暨中考研讨活动方案</w:t>
      </w:r>
    </w:p>
    <w:p w:rsidR="00C40577" w:rsidRDefault="00C40577" w:rsidP="00C40577">
      <w:pPr>
        <w:spacing w:line="440" w:lineRule="exact"/>
        <w:ind w:firstLineChars="200" w:firstLine="640"/>
        <w:jc w:val="left"/>
        <w:rPr>
          <w:rFonts w:ascii="Times New Roman" w:eastAsia="方正仿宋简体" w:hAnsi="Times New Roman"/>
          <w:color w:val="000000"/>
          <w:sz w:val="32"/>
          <w:szCs w:val="32"/>
        </w:rPr>
      </w:pPr>
    </w:p>
    <w:p w:rsidR="00C40577" w:rsidRPr="00DA1D9B" w:rsidRDefault="00C40577" w:rsidP="00C40577">
      <w:pPr>
        <w:spacing w:line="440" w:lineRule="exact"/>
        <w:ind w:firstLineChars="200" w:firstLine="562"/>
        <w:jc w:val="left"/>
        <w:rPr>
          <w:rFonts w:ascii="仿宋_GB2312" w:eastAsia="仿宋_GB2312" w:hAnsi="Times New Roman" w:hint="eastAsia"/>
          <w:color w:val="000000"/>
          <w:sz w:val="28"/>
          <w:szCs w:val="28"/>
        </w:rPr>
      </w:pPr>
      <w:r w:rsidRPr="00DA1D9B">
        <w:rPr>
          <w:rFonts w:ascii="仿宋_GB2312" w:eastAsia="仿宋_GB2312" w:hAnsi="Times New Roman" w:hint="eastAsia"/>
          <w:b/>
          <w:bCs/>
          <w:color w:val="000000"/>
          <w:sz w:val="28"/>
          <w:szCs w:val="28"/>
        </w:rPr>
        <w:t>1.注册账号</w:t>
      </w:r>
      <w:r w:rsidRPr="00DA1D9B">
        <w:rPr>
          <w:rFonts w:ascii="仿宋_GB2312" w:eastAsia="仿宋_GB2312" w:hAnsi="Times New Roman" w:hint="eastAsia"/>
          <w:color w:val="000000"/>
          <w:sz w:val="28"/>
          <w:szCs w:val="28"/>
        </w:rPr>
        <w:t>：进入“文轩优教”(ww</w:t>
      </w:r>
      <w:r w:rsidRPr="00DA1D9B">
        <w:rPr>
          <w:rFonts w:ascii="仿宋_GB2312" w:eastAsia="仿宋_GB2312" w:hAnsi="Times New Roman" w:hint="eastAsia"/>
          <w:color w:val="000000"/>
          <w:sz w:val="28"/>
          <w:szCs w:val="28"/>
          <w:lang w:val="en"/>
        </w:rPr>
        <w:t>w</w:t>
      </w:r>
      <w:r w:rsidRPr="00DA1D9B">
        <w:rPr>
          <w:rFonts w:ascii="仿宋_GB2312" w:eastAsia="仿宋_GB2312" w:hAnsi="Times New Roman" w:hint="eastAsia"/>
          <w:color w:val="000000"/>
          <w:sz w:val="28"/>
          <w:szCs w:val="28"/>
        </w:rPr>
        <w:t xml:space="preserve">.winshareyj.com)网站，注册账号（已有账号用户直接登录即可）。          </w:t>
      </w:r>
    </w:p>
    <w:p w:rsidR="00C40577" w:rsidRPr="00DA1D9B" w:rsidRDefault="00C40577" w:rsidP="00C40577">
      <w:pPr>
        <w:spacing w:line="440" w:lineRule="exact"/>
        <w:ind w:firstLineChars="200" w:firstLine="562"/>
        <w:jc w:val="left"/>
        <w:rPr>
          <w:rFonts w:ascii="仿宋_GB2312" w:eastAsia="仿宋_GB2312" w:hAnsi="Times New Roman" w:hint="eastAsia"/>
          <w:color w:val="000000"/>
          <w:sz w:val="28"/>
          <w:szCs w:val="28"/>
        </w:rPr>
      </w:pPr>
      <w:r w:rsidRPr="00DA1D9B">
        <w:rPr>
          <w:rFonts w:ascii="仿宋_GB2312" w:eastAsia="仿宋_GB2312" w:hAnsi="Times New Roman" w:hint="eastAsia"/>
          <w:b/>
          <w:bCs/>
          <w:color w:val="000000"/>
          <w:sz w:val="28"/>
          <w:szCs w:val="28"/>
        </w:rPr>
        <w:t>2.填写报名信息</w:t>
      </w:r>
      <w:r w:rsidRPr="00DA1D9B">
        <w:rPr>
          <w:rFonts w:ascii="仿宋_GB2312" w:eastAsia="仿宋_GB2312" w:hAnsi="Times New Roman" w:hint="eastAsia"/>
          <w:color w:val="000000"/>
          <w:sz w:val="28"/>
          <w:szCs w:val="28"/>
        </w:rPr>
        <w:t>：点击首页“巴中市多样态阅读教学展评暨中考研讨活动”图片，进入本次活动页面（也可通过活动页面网址：</w:t>
      </w:r>
      <w:hyperlink r:id="rId5" w:history="1">
        <w:r w:rsidRPr="00DA1D9B">
          <w:rPr>
            <w:rFonts w:ascii="仿宋_GB2312" w:eastAsia="仿宋_GB2312" w:hAnsi="Times New Roman" w:hint="eastAsia"/>
            <w:color w:val="000000"/>
            <w:sz w:val="28"/>
            <w:szCs w:val="28"/>
          </w:rPr>
          <w:t>www.winshareyj.com/hd/2024bzczyw</w:t>
        </w:r>
      </w:hyperlink>
      <w:r w:rsidRPr="00DA1D9B">
        <w:rPr>
          <w:rFonts w:ascii="仿宋_GB2312" w:eastAsia="仿宋_GB2312" w:hAnsi="Times New Roman" w:hint="eastAsia"/>
          <w:color w:val="000000"/>
          <w:sz w:val="28"/>
          <w:szCs w:val="28"/>
        </w:rPr>
        <w:t>进入活动页面），填写报名信息（所有教师报名信息要求真实、准确，本次活动所有的证书均按照所填写的报名信息进行制作发放）。</w:t>
      </w:r>
    </w:p>
    <w:p w:rsidR="00C40577" w:rsidRDefault="00C40577" w:rsidP="00C40577">
      <w:pPr>
        <w:pStyle w:val="a3"/>
      </w:pPr>
      <w:r w:rsidRPr="00231BBF">
        <w:rPr>
          <w:noProof/>
        </w:rPr>
        <w:drawing>
          <wp:inline distT="0" distB="0" distL="0" distR="0">
            <wp:extent cx="5270500" cy="2933065"/>
            <wp:effectExtent l="0" t="0" r="635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577" w:rsidRPr="00DA1D9B" w:rsidRDefault="00C40577" w:rsidP="00C40577">
      <w:pPr>
        <w:numPr>
          <w:ilvl w:val="0"/>
          <w:numId w:val="1"/>
        </w:numPr>
        <w:spacing w:line="440" w:lineRule="exact"/>
        <w:ind w:firstLineChars="200" w:firstLine="562"/>
        <w:jc w:val="left"/>
        <w:rPr>
          <w:rFonts w:ascii="仿宋_GB2312" w:eastAsia="仿宋_GB2312" w:hAnsi="Times New Roman" w:hint="eastAsia"/>
          <w:color w:val="000000"/>
          <w:sz w:val="28"/>
          <w:szCs w:val="28"/>
        </w:rPr>
      </w:pPr>
      <w:r w:rsidRPr="00DA1D9B">
        <w:rPr>
          <w:rFonts w:ascii="仿宋_GB2312" w:eastAsia="仿宋_GB2312" w:hAnsi="Times New Roman" w:hint="eastAsia"/>
          <w:b/>
          <w:bCs/>
          <w:color w:val="000000"/>
          <w:sz w:val="28"/>
          <w:szCs w:val="28"/>
        </w:rPr>
        <w:t>上传参赛信息表</w:t>
      </w:r>
      <w:r w:rsidRPr="00DA1D9B">
        <w:rPr>
          <w:rFonts w:ascii="仿宋_GB2312" w:eastAsia="仿宋_GB2312" w:hAnsi="Times New Roman" w:hint="eastAsia"/>
          <w:color w:val="000000"/>
          <w:sz w:val="28"/>
          <w:szCs w:val="28"/>
        </w:rPr>
        <w:t>：完成报名信息填写后，请务必填写报名信息表。</w:t>
      </w:r>
    </w:p>
    <w:p w:rsidR="00C40577" w:rsidRPr="00DA1D9B" w:rsidRDefault="00C40577" w:rsidP="00C40577">
      <w:pPr>
        <w:spacing w:line="440" w:lineRule="exact"/>
        <w:jc w:val="left"/>
        <w:rPr>
          <w:rFonts w:ascii="仿宋_GB2312" w:eastAsia="仿宋_GB2312" w:hAnsi="Times New Roman" w:hint="eastAsia"/>
          <w:color w:val="000000"/>
          <w:sz w:val="28"/>
          <w:szCs w:val="28"/>
        </w:rPr>
      </w:pPr>
    </w:p>
    <w:p w:rsidR="00C40577" w:rsidRDefault="00C40577" w:rsidP="00C40577">
      <w:pPr>
        <w:jc w:val="center"/>
        <w:rPr>
          <w:rFonts w:ascii="Times New Roman" w:eastAsia="方正仿宋简体" w:hAnsi="Times New Roman"/>
          <w:color w:val="000000"/>
          <w:sz w:val="28"/>
          <w:szCs w:val="28"/>
        </w:rPr>
      </w:pPr>
      <w:r w:rsidRPr="00F22A2D">
        <w:rPr>
          <w:rFonts w:ascii="Times New Roman" w:eastAsia="方正仿宋简体" w:hAnsi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304665" cy="2915920"/>
            <wp:effectExtent l="0" t="0" r="635" b="0"/>
            <wp:docPr id="2" name="图片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665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577" w:rsidRPr="00DA1D9B" w:rsidRDefault="00C40577" w:rsidP="00C40577">
      <w:pPr>
        <w:numPr>
          <w:ilvl w:val="0"/>
          <w:numId w:val="2"/>
        </w:numPr>
        <w:spacing w:line="440" w:lineRule="exact"/>
        <w:ind w:firstLineChars="200" w:firstLine="562"/>
        <w:jc w:val="left"/>
        <w:rPr>
          <w:rFonts w:ascii="仿宋_GB2312" w:eastAsia="仿宋_GB2312" w:hAnsi="Times New Roman" w:hint="eastAsia"/>
          <w:color w:val="000000"/>
          <w:sz w:val="28"/>
          <w:szCs w:val="28"/>
        </w:rPr>
      </w:pPr>
      <w:r w:rsidRPr="00DA1D9B">
        <w:rPr>
          <w:rFonts w:ascii="仿宋_GB2312" w:eastAsia="仿宋_GB2312" w:hAnsi="Times New Roman" w:hint="eastAsia"/>
          <w:b/>
          <w:bCs/>
          <w:color w:val="000000"/>
          <w:sz w:val="28"/>
          <w:szCs w:val="28"/>
        </w:rPr>
        <w:t>上传作品</w:t>
      </w:r>
      <w:r w:rsidRPr="00DA1D9B">
        <w:rPr>
          <w:rFonts w:ascii="仿宋_GB2312" w:eastAsia="仿宋_GB2312" w:hAnsi="Times New Roman" w:hint="eastAsia"/>
          <w:color w:val="000000"/>
          <w:sz w:val="28"/>
          <w:szCs w:val="28"/>
        </w:rPr>
        <w:t>：报名成功后，点击“上传作品”。准确填写作品各类信息后，上传作品</w:t>
      </w:r>
    </w:p>
    <w:p w:rsidR="00C40577" w:rsidRDefault="00C40577" w:rsidP="00C40577">
      <w:pPr>
        <w:pStyle w:val="a3"/>
        <w:ind w:left="0"/>
        <w:jc w:val="center"/>
      </w:pPr>
      <w:r w:rsidRPr="00231BBF">
        <w:rPr>
          <w:noProof/>
        </w:rPr>
        <w:drawing>
          <wp:inline distT="0" distB="0" distL="0" distR="0">
            <wp:extent cx="4805045" cy="32607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45" cy="326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577" w:rsidRPr="00DA1D9B" w:rsidRDefault="00C40577" w:rsidP="00C40577">
      <w:pPr>
        <w:spacing w:line="440" w:lineRule="exact"/>
        <w:ind w:firstLineChars="200" w:firstLine="560"/>
        <w:jc w:val="left"/>
        <w:rPr>
          <w:rFonts w:ascii="仿宋_GB2312" w:eastAsia="仿宋_GB2312" w:hAnsi="Times New Roman" w:hint="eastAsia"/>
          <w:color w:val="000000"/>
          <w:sz w:val="28"/>
          <w:szCs w:val="28"/>
        </w:rPr>
      </w:pPr>
      <w:r w:rsidRPr="00DA1D9B">
        <w:rPr>
          <w:rFonts w:ascii="仿宋_GB2312" w:eastAsia="仿宋_GB2312" w:hAnsi="Times New Roman" w:hint="eastAsia"/>
          <w:color w:val="000000"/>
          <w:sz w:val="28"/>
          <w:szCs w:val="28"/>
        </w:rPr>
        <w:t>5、</w:t>
      </w:r>
      <w:r w:rsidRPr="00DA1D9B">
        <w:rPr>
          <w:rFonts w:ascii="仿宋_GB2312" w:eastAsia="仿宋_GB2312" w:hAnsi="Times New Roman" w:hint="eastAsia"/>
          <w:b/>
          <w:bCs/>
          <w:color w:val="000000"/>
          <w:sz w:val="28"/>
          <w:szCs w:val="28"/>
        </w:rPr>
        <w:t>作品评审</w:t>
      </w:r>
      <w:r w:rsidRPr="00DA1D9B">
        <w:rPr>
          <w:rFonts w:ascii="仿宋_GB2312" w:eastAsia="仿宋_GB2312" w:hAnsi="Times New Roman" w:hint="eastAsia"/>
          <w:color w:val="000000"/>
          <w:sz w:val="28"/>
          <w:szCs w:val="28"/>
        </w:rPr>
        <w:t>：上传截止时间为2024年4月30日。上传截止后，各县（区）教研室于2024年5月8日前对各县（区）申报作品进行审核。市教科所将组织学科评审组在2024年5月11日前完成作品审核。</w:t>
      </w:r>
    </w:p>
    <w:p w:rsidR="00C40577" w:rsidRPr="00DA1D9B" w:rsidRDefault="00C40577" w:rsidP="00C40577">
      <w:pPr>
        <w:spacing w:line="440" w:lineRule="exact"/>
        <w:ind w:firstLineChars="200" w:firstLine="562"/>
        <w:jc w:val="left"/>
        <w:rPr>
          <w:rFonts w:ascii="仿宋_GB2312" w:eastAsia="仿宋_GB2312" w:hAnsi="Times New Roman" w:hint="eastAsia"/>
          <w:color w:val="000000"/>
          <w:sz w:val="28"/>
          <w:szCs w:val="28"/>
        </w:rPr>
      </w:pPr>
      <w:r w:rsidRPr="00DA1D9B"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6、</w:t>
      </w:r>
      <w:r w:rsidRPr="00DA1D9B">
        <w:rPr>
          <w:rFonts w:ascii="仿宋_GB2312" w:eastAsia="仿宋_GB2312" w:hAnsi="Times New Roman" w:hint="eastAsia"/>
          <w:b/>
          <w:bCs/>
          <w:color w:val="000000"/>
          <w:sz w:val="28"/>
          <w:szCs w:val="28"/>
        </w:rPr>
        <w:t>成果展示</w:t>
      </w:r>
      <w:r w:rsidRPr="00DA1D9B"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：</w:t>
      </w:r>
      <w:r w:rsidRPr="00DA1D9B">
        <w:rPr>
          <w:rFonts w:ascii="仿宋_GB2312" w:eastAsia="仿宋_GB2312" w:hAnsi="Times New Roman" w:hint="eastAsia"/>
          <w:color w:val="000000"/>
          <w:sz w:val="28"/>
          <w:szCs w:val="28"/>
        </w:rPr>
        <w:t>活动结束后优秀作品将在活动官网进行展示交流。</w:t>
      </w:r>
    </w:p>
    <w:p w:rsidR="000C6F11" w:rsidRDefault="00C40577" w:rsidP="00C40577">
      <w:pPr>
        <w:spacing w:line="440" w:lineRule="exact"/>
        <w:ind w:firstLineChars="200" w:firstLine="560"/>
        <w:jc w:val="left"/>
      </w:pPr>
      <w:r w:rsidRPr="00DA1D9B">
        <w:rPr>
          <w:rFonts w:ascii="仿宋_GB2312" w:eastAsia="仿宋_GB2312" w:hAnsi="Times New Roman" w:hint="eastAsia"/>
          <w:color w:val="000000"/>
          <w:sz w:val="28"/>
          <w:szCs w:val="28"/>
        </w:rPr>
        <w:t>注：在注册、登录、上传资源等过程中，有任何疑问请联系平台工作人员。电话：400-0280939  QQ: 400-0280939。</w:t>
      </w:r>
      <w:bookmarkStart w:id="0" w:name="_GoBack"/>
      <w:bookmarkEnd w:id="0"/>
    </w:p>
    <w:sectPr w:rsidR="000C6F11" w:rsidSect="00887F6C">
      <w:pgSz w:w="11906" w:h="16838" w:code="9"/>
      <w:pgMar w:top="1361" w:right="1644" w:bottom="147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0" w:usb1="184F6CFA" w:usb2="00000012" w:usb3="00000000" w:csb0="00040001" w:csb1="00000000"/>
  </w:font>
  <w:font w:name="方正仿宋简体">
    <w:altName w:val="Microsoft YaHei UI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A44B0"/>
    <w:multiLevelType w:val="singleLevel"/>
    <w:tmpl w:val="11AA44B0"/>
    <w:lvl w:ilvl="0">
      <w:start w:val="3"/>
      <w:numFmt w:val="decimal"/>
      <w:suff w:val="nothing"/>
      <w:lvlText w:val="%1、"/>
      <w:lvlJc w:val="left"/>
    </w:lvl>
  </w:abstractNum>
  <w:abstractNum w:abstractNumId="1" w15:restartNumberingAfterBreak="0">
    <w:nsid w:val="3038BA14"/>
    <w:multiLevelType w:val="singleLevel"/>
    <w:tmpl w:val="3038BA14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77"/>
    <w:rsid w:val="000C6F11"/>
    <w:rsid w:val="00793F60"/>
    <w:rsid w:val="00C4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711B4-1EC7-41AA-B4F9-F58C2469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57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C40577"/>
    <w:pPr>
      <w:ind w:left="151"/>
    </w:pPr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C40577"/>
    <w:rPr>
      <w:rFonts w:ascii="Calibri" w:eastAsia="宋体" w:hAnsi="Calibri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winshareyj.com/hd/2024bzczy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2024-04-01T03:36:00Z</dcterms:created>
  <dcterms:modified xsi:type="dcterms:W3CDTF">2024-04-01T03:37:00Z</dcterms:modified>
</cp:coreProperties>
</file>